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5D" w:rsidRDefault="00614A6E" w:rsidP="001C1EEF">
      <w:pPr>
        <w:pStyle w:val="a3"/>
        <w:ind w:left="0" w:right="42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left:0;text-align:left;margin-left:-38.8pt;margin-top:37.6pt;width:92.9pt;height:21.7pt;rotation:-3884826fd;z-index:2516623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Pr="00614A6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95pt;margin-top:11.55pt;width:332.45pt;height:40.35pt;z-index:-251656192" wrapcoords="146 0 -49 0 98 12800 -98 15200 0 16000 17504 19200 17602 21200 19406 21200 19455 21200 19698 19200 20917 19200 23063 15200 23014 12800 24038 7600 23989 6800 21600 6400 21600 0 146 0" fillcolor="#369" strokecolor="#0f243e [1615]">
            <v:shadow on="t" type="perspective" color="#b2b2b2" opacity=".5" origin=".5,.5" offset="0,0" matrix=",-92680f,,,,-95367431641e-17"/>
            <v:textpath style="font-family:&quot;Garamond&quot;;font-weight:bold;v-text-kern:t" trim="t" fitpath="t" string="Внимание! Конкурс!"/>
            <w10:wrap type="tight"/>
          </v:shape>
        </w:pict>
      </w:r>
      <w:r w:rsidR="00790EEC">
        <w:rPr>
          <w:rFonts w:ascii="Times New Roman" w:hAnsi="Times New Roman"/>
          <w:b/>
          <w:lang w:val="ru-RU"/>
        </w:rPr>
        <w:t xml:space="preserve">       </w:t>
      </w:r>
    </w:p>
    <w:p w:rsidR="000B04C7" w:rsidRDefault="000B04C7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</w:p>
    <w:p w:rsidR="001C1EEF" w:rsidRDefault="001C1EEF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</w:p>
    <w:p w:rsidR="001C1EEF" w:rsidRDefault="001C1EEF" w:rsidP="001C1EEF">
      <w:pPr>
        <w:pStyle w:val="a3"/>
        <w:ind w:left="426" w:right="424"/>
        <w:jc w:val="center"/>
        <w:rPr>
          <w:rFonts w:ascii="Times New Roman" w:hAnsi="Times New Roman"/>
          <w:b/>
          <w:lang w:val="ru-RU"/>
        </w:rPr>
      </w:pPr>
    </w:p>
    <w:p w:rsidR="001C1EEF" w:rsidRDefault="001C1EEF" w:rsidP="001C1EEF">
      <w:pPr>
        <w:pStyle w:val="a3"/>
        <w:ind w:left="142" w:right="424"/>
        <w:jc w:val="both"/>
        <w:rPr>
          <w:rFonts w:ascii="Times New Roman" w:hAnsi="Times New Roman"/>
          <w:b/>
          <w:lang w:val="ru-RU"/>
        </w:rPr>
      </w:pPr>
    </w:p>
    <w:p w:rsidR="001C1EEF" w:rsidRDefault="000B04C7" w:rsidP="001C1EEF">
      <w:pPr>
        <w:pStyle w:val="a3"/>
        <w:ind w:left="142" w:right="424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C1EEF">
        <w:rPr>
          <w:rFonts w:ascii="Times New Roman" w:hAnsi="Times New Roman"/>
          <w:b/>
          <w:sz w:val="32"/>
          <w:szCs w:val="32"/>
          <w:lang w:val="ru-RU"/>
        </w:rPr>
        <w:t xml:space="preserve">Приглашаем </w:t>
      </w:r>
      <w:r w:rsidR="001B40DD" w:rsidRPr="001C1EE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1C1EEF">
        <w:rPr>
          <w:rFonts w:ascii="Times New Roman" w:hAnsi="Times New Roman"/>
          <w:b/>
          <w:sz w:val="32"/>
          <w:szCs w:val="32"/>
          <w:lang w:val="ru-RU"/>
        </w:rPr>
        <w:t>принять участие</w:t>
      </w:r>
    </w:p>
    <w:p w:rsidR="005C13D4" w:rsidRPr="001C1EEF" w:rsidRDefault="000B04C7" w:rsidP="001C1EEF">
      <w:pPr>
        <w:pStyle w:val="a3"/>
        <w:ind w:left="142" w:right="424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C1EEF">
        <w:rPr>
          <w:rFonts w:ascii="Times New Roman" w:hAnsi="Times New Roman"/>
          <w:b/>
          <w:sz w:val="32"/>
          <w:szCs w:val="32"/>
          <w:lang w:val="ru-RU"/>
        </w:rPr>
        <w:t xml:space="preserve">в  </w:t>
      </w:r>
      <w:r w:rsidR="00284F5D" w:rsidRPr="001C1EEF">
        <w:rPr>
          <w:rFonts w:ascii="Times New Roman" w:hAnsi="Times New Roman"/>
          <w:b/>
          <w:sz w:val="32"/>
          <w:szCs w:val="32"/>
        </w:rPr>
        <w:t>I</w:t>
      </w:r>
      <w:r w:rsidR="00CF7599">
        <w:rPr>
          <w:rFonts w:ascii="Times New Roman" w:hAnsi="Times New Roman"/>
          <w:b/>
          <w:sz w:val="32"/>
          <w:szCs w:val="32"/>
        </w:rPr>
        <w:t>X</w:t>
      </w:r>
      <w:r w:rsidR="00284F5D" w:rsidRPr="001C1EE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1C1EEF">
        <w:rPr>
          <w:rFonts w:ascii="Times New Roman" w:hAnsi="Times New Roman"/>
          <w:b/>
          <w:sz w:val="32"/>
          <w:szCs w:val="32"/>
          <w:lang w:val="ru-RU"/>
        </w:rPr>
        <w:t xml:space="preserve">Малых (детских) </w:t>
      </w:r>
      <w:proofErr w:type="spellStart"/>
      <w:r w:rsidRPr="001C1EEF">
        <w:rPr>
          <w:rFonts w:ascii="Times New Roman" w:hAnsi="Times New Roman"/>
          <w:b/>
          <w:sz w:val="32"/>
          <w:szCs w:val="32"/>
          <w:lang w:val="ru-RU"/>
        </w:rPr>
        <w:t>Астафьевских</w:t>
      </w:r>
      <w:proofErr w:type="spellEnd"/>
      <w:r w:rsidRPr="001C1EEF">
        <w:rPr>
          <w:rFonts w:ascii="Times New Roman" w:hAnsi="Times New Roman"/>
          <w:b/>
          <w:sz w:val="32"/>
          <w:szCs w:val="32"/>
          <w:lang w:val="ru-RU"/>
        </w:rPr>
        <w:t xml:space="preserve"> Чтениях</w:t>
      </w:r>
    </w:p>
    <w:p w:rsidR="005C13D4" w:rsidRPr="00CF7599" w:rsidRDefault="000B04C7" w:rsidP="001C1EEF">
      <w:pPr>
        <w:pStyle w:val="a3"/>
        <w:ind w:left="142" w:right="424"/>
        <w:jc w:val="center"/>
        <w:rPr>
          <w:rFonts w:ascii="Times New Roman" w:hAnsi="Times New Roman"/>
          <w:b/>
          <w:i/>
          <w:color w:val="C00000"/>
          <w:sz w:val="52"/>
          <w:szCs w:val="52"/>
          <w:lang w:val="ru-RU"/>
        </w:rPr>
      </w:pPr>
      <w:r w:rsidRPr="00CF7599">
        <w:rPr>
          <w:rFonts w:ascii="Times New Roman" w:hAnsi="Times New Roman"/>
          <w:b/>
          <w:color w:val="C00000"/>
          <w:sz w:val="52"/>
          <w:szCs w:val="52"/>
          <w:lang w:val="ru-RU"/>
        </w:rPr>
        <w:t>«</w:t>
      </w:r>
      <w:r w:rsidR="00CF7599" w:rsidRPr="00CF7599">
        <w:rPr>
          <w:rFonts w:ascii="Times New Roman" w:hAnsi="Times New Roman"/>
          <w:b/>
          <w:i/>
          <w:color w:val="C00000"/>
          <w:sz w:val="52"/>
          <w:szCs w:val="52"/>
          <w:lang w:val="ru-RU"/>
        </w:rPr>
        <w:t>Свеча, зажженная с двух концов</w:t>
      </w:r>
      <w:r w:rsidRPr="00CF7599">
        <w:rPr>
          <w:rFonts w:ascii="Times New Roman" w:hAnsi="Times New Roman"/>
          <w:b/>
          <w:color w:val="C00000"/>
          <w:sz w:val="52"/>
          <w:szCs w:val="52"/>
          <w:lang w:val="ru-RU"/>
        </w:rPr>
        <w:t>»</w:t>
      </w:r>
      <w:r w:rsidR="00467995" w:rsidRPr="00CF7599">
        <w:rPr>
          <w:rFonts w:ascii="Times New Roman" w:hAnsi="Times New Roman"/>
          <w:b/>
          <w:i/>
          <w:color w:val="C00000"/>
          <w:sz w:val="52"/>
          <w:szCs w:val="52"/>
          <w:lang w:val="ru-RU"/>
        </w:rPr>
        <w:t>,</w:t>
      </w:r>
    </w:p>
    <w:p w:rsidR="00CF7599" w:rsidRPr="00CF7599" w:rsidRDefault="00CF7599" w:rsidP="00CF7599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proofErr w:type="gramStart"/>
      <w:r w:rsidRPr="00CF7599">
        <w:rPr>
          <w:rFonts w:ascii="Times New Roman" w:eastAsia="Times New Roman" w:hAnsi="Times New Roman" w:cs="Times New Roman"/>
          <w:i/>
          <w:sz w:val="32"/>
          <w:szCs w:val="32"/>
        </w:rPr>
        <w:t>посвящённых</w:t>
      </w:r>
      <w:proofErr w:type="gramEnd"/>
      <w:r w:rsidRPr="00CF7599">
        <w:rPr>
          <w:rFonts w:ascii="Times New Roman" w:eastAsia="Times New Roman" w:hAnsi="Times New Roman" w:cs="Times New Roman"/>
          <w:i/>
          <w:sz w:val="32"/>
          <w:szCs w:val="32"/>
        </w:rPr>
        <w:t xml:space="preserve">  Виктору Петровичу и Марии Семеновне Астафьевым</w:t>
      </w:r>
    </w:p>
    <w:p w:rsidR="00CF7599" w:rsidRPr="00CF7599" w:rsidRDefault="00CF7599" w:rsidP="00CF7599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F7599">
        <w:rPr>
          <w:rFonts w:ascii="Times New Roman" w:eastAsia="Times New Roman" w:hAnsi="Times New Roman" w:cs="Times New Roman"/>
          <w:i/>
          <w:sz w:val="32"/>
          <w:szCs w:val="32"/>
        </w:rPr>
        <w:t>(27 – 28 апреля  2012 года)</w:t>
      </w:r>
    </w:p>
    <w:p w:rsidR="00CF7599" w:rsidRDefault="00CF7599" w:rsidP="00CF7599">
      <w:pPr>
        <w:jc w:val="center"/>
        <w:rPr>
          <w:rFonts w:ascii="Times New Roman" w:eastAsia="Times New Roman" w:hAnsi="Times New Roman" w:cs="Times New Roman"/>
          <w:b/>
        </w:rPr>
      </w:pPr>
    </w:p>
    <w:p w:rsidR="000B04C7" w:rsidRPr="001C1EEF" w:rsidRDefault="002678E0" w:rsidP="001C1EEF">
      <w:pPr>
        <w:pStyle w:val="a3"/>
        <w:ind w:left="0" w:right="424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i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239395</wp:posOffset>
            </wp:positionV>
            <wp:extent cx="1316355" cy="1819910"/>
            <wp:effectExtent l="704850" t="76200" r="93345" b="85090"/>
            <wp:wrapSquare wrapText="bothSides"/>
            <wp:docPr id="3" name="Рисунок 3" descr="C:\Documents and Settings\1\Рабочий стол\Астафьев_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Астафьев_В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8199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32"/>
          <w:szCs w:val="32"/>
          <w:lang w:val="ru-RU"/>
        </w:rPr>
        <w:t xml:space="preserve">          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В.П.</w:t>
      </w:r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Астафьев жил и творил в Пермском крае целых 25 лет: в городе </w:t>
      </w:r>
      <w:proofErr w:type="spellStart"/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Чусовом</w:t>
      </w:r>
      <w:proofErr w:type="spellEnd"/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 – 18 лет и 7 лет в г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о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роде Перми! Поэтому с 2004 года </w:t>
      </w:r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 xml:space="preserve">в городе </w:t>
      </w:r>
      <w:proofErr w:type="spellStart"/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>Чусовом</w:t>
      </w:r>
      <w:proofErr w:type="spellEnd"/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 xml:space="preserve"> проводятся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 Малые </w:t>
      </w:r>
      <w:proofErr w:type="spellStart"/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Астафьевс</w:t>
      </w:r>
      <w:r w:rsidR="007C3880">
        <w:rPr>
          <w:rFonts w:ascii="Times New Roman" w:hAnsi="Times New Roman"/>
          <w:i/>
          <w:sz w:val="32"/>
          <w:szCs w:val="32"/>
          <w:lang w:val="ru-RU"/>
        </w:rPr>
        <w:t>к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ие</w:t>
      </w:r>
      <w:proofErr w:type="spellEnd"/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 чтения</w:t>
      </w:r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>, участн</w:t>
      </w:r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>и</w:t>
      </w:r>
      <w:r w:rsidR="005C13D4" w:rsidRPr="001C1EEF">
        <w:rPr>
          <w:rFonts w:ascii="Times New Roman" w:hAnsi="Times New Roman"/>
          <w:i/>
          <w:sz w:val="32"/>
          <w:szCs w:val="32"/>
          <w:lang w:val="ru-RU"/>
        </w:rPr>
        <w:t xml:space="preserve">ками которых 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 xml:space="preserve"> являются дети и подростки. Ка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ж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дый год они читают наизусть отрывки из прозы В.П. Астафьева, пишут собственные сочинения, з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а</w:t>
      </w:r>
      <w:r w:rsidR="00790EEC" w:rsidRPr="001C1EEF">
        <w:rPr>
          <w:rFonts w:ascii="Times New Roman" w:hAnsi="Times New Roman"/>
          <w:i/>
          <w:sz w:val="32"/>
          <w:szCs w:val="32"/>
          <w:lang w:val="ru-RU"/>
        </w:rPr>
        <w:t>нимаются исследовательской работой, рисуют на темы его произведений, создают собственные стихи и рассказы.</w:t>
      </w:r>
    </w:p>
    <w:p w:rsidR="000B04C7" w:rsidRPr="001C1EEF" w:rsidRDefault="000B04C7" w:rsidP="001C1EEF">
      <w:pPr>
        <w:pStyle w:val="a3"/>
        <w:ind w:left="426" w:right="424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C1EEF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284F5D" w:rsidRPr="001C1EEF" w:rsidRDefault="000B04C7" w:rsidP="001C1EEF">
      <w:pPr>
        <w:spacing w:line="240" w:lineRule="auto"/>
        <w:ind w:right="424"/>
        <w:jc w:val="both"/>
        <w:rPr>
          <w:rFonts w:ascii="Times New Roman" w:hAnsi="Times New Roman"/>
          <w:sz w:val="32"/>
          <w:szCs w:val="32"/>
        </w:rPr>
      </w:pPr>
      <w:r w:rsidRPr="001C1EEF">
        <w:rPr>
          <w:rFonts w:ascii="Times New Roman" w:hAnsi="Times New Roman"/>
          <w:sz w:val="32"/>
          <w:szCs w:val="32"/>
        </w:rPr>
        <w:t>В конкурсах участвуют учащиеся образовательных школ (1-11 классы), воспитанники учреждений дополнительного образования</w:t>
      </w:r>
      <w:r w:rsidR="001B40DD" w:rsidRPr="001C1EEF">
        <w:rPr>
          <w:rFonts w:ascii="Times New Roman" w:hAnsi="Times New Roman"/>
          <w:sz w:val="32"/>
          <w:szCs w:val="32"/>
        </w:rPr>
        <w:t xml:space="preserve">. </w:t>
      </w:r>
      <w:r w:rsidR="00467995" w:rsidRPr="001C1EEF">
        <w:rPr>
          <w:rFonts w:ascii="Times New Roman" w:hAnsi="Times New Roman"/>
          <w:sz w:val="32"/>
          <w:szCs w:val="32"/>
        </w:rPr>
        <w:t xml:space="preserve"> </w:t>
      </w:r>
    </w:p>
    <w:p w:rsidR="000B04C7" w:rsidRDefault="00A26492" w:rsidP="001C1EEF">
      <w:pPr>
        <w:spacing w:line="240" w:lineRule="auto"/>
        <w:ind w:right="424"/>
        <w:jc w:val="center"/>
        <w:rPr>
          <w:rFonts w:ascii="Times New Roman" w:hAnsi="Times New Roman"/>
          <w:b/>
          <w:sz w:val="32"/>
          <w:szCs w:val="32"/>
        </w:rPr>
      </w:pPr>
      <w:r w:rsidRPr="001C1EEF">
        <w:rPr>
          <w:rFonts w:ascii="Times New Roman" w:hAnsi="Times New Roman"/>
          <w:sz w:val="32"/>
          <w:szCs w:val="32"/>
        </w:rPr>
        <w:t xml:space="preserve">Вашему вниманию предлагаются </w:t>
      </w:r>
      <w:r w:rsidR="00284F5D" w:rsidRPr="001C1EEF">
        <w:rPr>
          <w:rFonts w:ascii="Times New Roman" w:hAnsi="Times New Roman"/>
          <w:b/>
          <w:sz w:val="32"/>
          <w:szCs w:val="32"/>
        </w:rPr>
        <w:t>следующие конкурсы:</w:t>
      </w:r>
    </w:p>
    <w:p w:rsidR="00CF7599" w:rsidRDefault="00CF7599" w:rsidP="00CF7599">
      <w:pPr>
        <w:pStyle w:val="a3"/>
        <w:numPr>
          <w:ilvl w:val="1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32"/>
          <w:szCs w:val="32"/>
          <w:lang w:val="ru-RU"/>
        </w:rPr>
      </w:pPr>
      <w:r w:rsidRPr="00CF7599">
        <w:rPr>
          <w:rFonts w:ascii="Times New Roman" w:hAnsi="Times New Roman"/>
          <w:sz w:val="32"/>
          <w:szCs w:val="32"/>
          <w:lang w:val="ru-RU"/>
        </w:rPr>
        <w:t xml:space="preserve">конкурс рефератов, исследовательских работ: </w:t>
      </w:r>
    </w:p>
    <w:p w:rsidR="00CF7599" w:rsidRPr="00CF7599" w:rsidRDefault="00CF7599" w:rsidP="00CF7599">
      <w:pPr>
        <w:pStyle w:val="a3"/>
        <w:ind w:left="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</w:t>
      </w:r>
      <w:r w:rsidRPr="00CF7599">
        <w:rPr>
          <w:rFonts w:ascii="Times New Roman" w:hAnsi="Times New Roman"/>
          <w:b/>
          <w:i/>
          <w:color w:val="C00000"/>
          <w:sz w:val="32"/>
          <w:szCs w:val="32"/>
          <w:lang w:val="ru-RU"/>
        </w:rPr>
        <w:t>«О времени, о жизни, о себе»</w:t>
      </w:r>
      <w:r w:rsidRPr="00CF7599">
        <w:rPr>
          <w:rFonts w:ascii="Times New Roman" w:hAnsi="Times New Roman"/>
          <w:sz w:val="32"/>
          <w:szCs w:val="32"/>
          <w:lang w:val="ru-RU"/>
        </w:rPr>
        <w:t>;</w:t>
      </w:r>
    </w:p>
    <w:p w:rsidR="00CF7599" w:rsidRPr="00CF7599" w:rsidRDefault="00CF7599" w:rsidP="00CF7599">
      <w:pPr>
        <w:pStyle w:val="a3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F7599">
        <w:rPr>
          <w:rFonts w:ascii="Times New Roman" w:hAnsi="Times New Roman"/>
          <w:sz w:val="32"/>
          <w:szCs w:val="32"/>
        </w:rPr>
        <w:t>конкурс</w:t>
      </w:r>
      <w:proofErr w:type="spellEnd"/>
      <w:r w:rsidRPr="00CF75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7599">
        <w:rPr>
          <w:rFonts w:ascii="Times New Roman" w:hAnsi="Times New Roman"/>
          <w:sz w:val="32"/>
          <w:szCs w:val="32"/>
        </w:rPr>
        <w:t>эссе</w:t>
      </w:r>
      <w:proofErr w:type="spellEnd"/>
      <w:r w:rsidRPr="00CF759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CF7599">
        <w:rPr>
          <w:rFonts w:ascii="Times New Roman" w:hAnsi="Times New Roman"/>
          <w:sz w:val="32"/>
          <w:szCs w:val="32"/>
        </w:rPr>
        <w:t>сочинений</w:t>
      </w:r>
      <w:proofErr w:type="spellEnd"/>
      <w:r w:rsidRPr="00CF7599">
        <w:rPr>
          <w:rFonts w:ascii="Times New Roman" w:hAnsi="Times New Roman"/>
          <w:sz w:val="32"/>
          <w:szCs w:val="32"/>
        </w:rPr>
        <w:t xml:space="preserve"> </w:t>
      </w:r>
      <w:r w:rsidRPr="00CF7599">
        <w:rPr>
          <w:rFonts w:ascii="Times New Roman" w:hAnsi="Times New Roman"/>
          <w:color w:val="C00000"/>
          <w:sz w:val="32"/>
          <w:szCs w:val="32"/>
        </w:rPr>
        <w:t>«</w:t>
      </w:r>
      <w:proofErr w:type="spellStart"/>
      <w:r w:rsidRPr="00CF7599">
        <w:rPr>
          <w:rFonts w:ascii="Times New Roman" w:hAnsi="Times New Roman"/>
          <w:b/>
          <w:i/>
          <w:color w:val="C00000"/>
          <w:sz w:val="32"/>
          <w:szCs w:val="32"/>
        </w:rPr>
        <w:t>Заветное</w:t>
      </w:r>
      <w:proofErr w:type="spellEnd"/>
      <w:r w:rsidRPr="00CF7599">
        <w:rPr>
          <w:rFonts w:ascii="Times New Roman" w:hAnsi="Times New Roman"/>
          <w:b/>
          <w:i/>
          <w:color w:val="C00000"/>
          <w:sz w:val="32"/>
          <w:szCs w:val="32"/>
        </w:rPr>
        <w:t>»</w:t>
      </w:r>
      <w:r w:rsidRPr="00CF7599">
        <w:rPr>
          <w:rFonts w:ascii="Times New Roman" w:hAnsi="Times New Roman"/>
          <w:sz w:val="32"/>
          <w:szCs w:val="32"/>
        </w:rPr>
        <w:t>;</w:t>
      </w:r>
    </w:p>
    <w:p w:rsidR="00CF7599" w:rsidRPr="00CF7599" w:rsidRDefault="00CF7599" w:rsidP="00CF7599">
      <w:pPr>
        <w:pStyle w:val="a3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CF7599">
        <w:rPr>
          <w:rFonts w:ascii="Times New Roman" w:hAnsi="Times New Roman"/>
          <w:sz w:val="32"/>
          <w:szCs w:val="32"/>
        </w:rPr>
        <w:t xml:space="preserve">конкурс чтецов прозы В.П. Астафьева и М.С. Астафьевой- Корякиной: </w:t>
      </w:r>
      <w:r w:rsidRPr="00CF7599">
        <w:rPr>
          <w:rFonts w:ascii="Times New Roman" w:hAnsi="Times New Roman"/>
          <w:b/>
          <w:i/>
          <w:color w:val="C00000"/>
          <w:sz w:val="32"/>
          <w:szCs w:val="32"/>
        </w:rPr>
        <w:t>«Живое слово правды и любви»</w:t>
      </w:r>
      <w:r w:rsidRPr="00CF7599">
        <w:rPr>
          <w:rFonts w:ascii="Times New Roman" w:hAnsi="Times New Roman"/>
          <w:sz w:val="32"/>
          <w:szCs w:val="32"/>
        </w:rPr>
        <w:t>;</w:t>
      </w:r>
    </w:p>
    <w:p w:rsidR="00CF7599" w:rsidRPr="00CF7599" w:rsidRDefault="00CF7599" w:rsidP="00CF7599">
      <w:pPr>
        <w:pStyle w:val="a3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color w:val="C00000"/>
          <w:sz w:val="32"/>
          <w:szCs w:val="32"/>
          <w:lang w:val="ru-RU"/>
        </w:rPr>
      </w:pPr>
      <w:r w:rsidRPr="00CF7599">
        <w:rPr>
          <w:rFonts w:ascii="Times New Roman" w:hAnsi="Times New Roman"/>
          <w:sz w:val="32"/>
          <w:szCs w:val="32"/>
          <w:lang w:val="ru-RU"/>
        </w:rPr>
        <w:t xml:space="preserve">конкурс рисунков к произведениям Астафьевых: </w:t>
      </w:r>
      <w:r w:rsidRPr="00CF7599">
        <w:rPr>
          <w:rFonts w:ascii="Times New Roman" w:hAnsi="Times New Roman"/>
          <w:b/>
          <w:i/>
          <w:color w:val="C00000"/>
          <w:sz w:val="32"/>
          <w:szCs w:val="32"/>
          <w:lang w:val="ru-RU"/>
        </w:rPr>
        <w:t>«Огоньки»</w:t>
      </w:r>
      <w:r>
        <w:rPr>
          <w:rFonts w:ascii="Times New Roman" w:hAnsi="Times New Roman"/>
          <w:b/>
          <w:i/>
          <w:sz w:val="32"/>
          <w:szCs w:val="32"/>
          <w:lang w:val="ru-RU"/>
        </w:rPr>
        <w:t>;</w:t>
      </w:r>
    </w:p>
    <w:p w:rsidR="00CF7599" w:rsidRPr="00CF7599" w:rsidRDefault="00CF7599" w:rsidP="00CF7599">
      <w:pPr>
        <w:pStyle w:val="a3"/>
        <w:numPr>
          <w:ilvl w:val="1"/>
          <w:numId w:val="11"/>
        </w:numPr>
        <w:ind w:left="284" w:hanging="284"/>
        <w:jc w:val="both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CF7599">
        <w:rPr>
          <w:rFonts w:ascii="Times New Roman" w:hAnsi="Times New Roman"/>
          <w:sz w:val="32"/>
          <w:szCs w:val="32"/>
        </w:rPr>
        <w:t>конкурс</w:t>
      </w:r>
      <w:proofErr w:type="spellEnd"/>
      <w:proofErr w:type="gramEnd"/>
      <w:r w:rsidRPr="00CF75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7599">
        <w:rPr>
          <w:rFonts w:ascii="Times New Roman" w:hAnsi="Times New Roman"/>
          <w:sz w:val="32"/>
          <w:szCs w:val="32"/>
        </w:rPr>
        <w:t>литературного</w:t>
      </w:r>
      <w:proofErr w:type="spellEnd"/>
      <w:r w:rsidRPr="00CF759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F7599">
        <w:rPr>
          <w:rFonts w:ascii="Times New Roman" w:hAnsi="Times New Roman"/>
          <w:sz w:val="32"/>
          <w:szCs w:val="32"/>
        </w:rPr>
        <w:t>творчества</w:t>
      </w:r>
      <w:proofErr w:type="spellEnd"/>
      <w:r w:rsidRPr="00CF7599">
        <w:rPr>
          <w:rFonts w:ascii="Times New Roman" w:hAnsi="Times New Roman"/>
          <w:sz w:val="32"/>
          <w:szCs w:val="32"/>
        </w:rPr>
        <w:t xml:space="preserve">: </w:t>
      </w:r>
      <w:r w:rsidRPr="00CF7599">
        <w:rPr>
          <w:rFonts w:ascii="Times New Roman" w:hAnsi="Times New Roman"/>
          <w:b/>
          <w:color w:val="C00000"/>
          <w:sz w:val="32"/>
          <w:szCs w:val="32"/>
        </w:rPr>
        <w:t>«</w:t>
      </w:r>
      <w:proofErr w:type="spellStart"/>
      <w:r w:rsidRPr="00CF7599">
        <w:rPr>
          <w:rFonts w:ascii="Times New Roman" w:hAnsi="Times New Roman"/>
          <w:b/>
          <w:i/>
          <w:color w:val="C00000"/>
          <w:sz w:val="32"/>
          <w:szCs w:val="32"/>
        </w:rPr>
        <w:t>Капля</w:t>
      </w:r>
      <w:proofErr w:type="spellEnd"/>
      <w:r w:rsidRPr="00CF7599">
        <w:rPr>
          <w:rFonts w:ascii="Times New Roman" w:hAnsi="Times New Roman"/>
          <w:b/>
          <w:color w:val="C00000"/>
          <w:sz w:val="32"/>
          <w:szCs w:val="32"/>
        </w:rPr>
        <w:t>»</w:t>
      </w:r>
      <w:r w:rsidRPr="00CF7599">
        <w:rPr>
          <w:rFonts w:ascii="Times New Roman" w:hAnsi="Times New Roman"/>
          <w:b/>
          <w:color w:val="C00000"/>
          <w:sz w:val="32"/>
          <w:szCs w:val="32"/>
          <w:lang w:val="ru-RU"/>
        </w:rPr>
        <w:t>.</w:t>
      </w:r>
    </w:p>
    <w:p w:rsidR="00CF7599" w:rsidRPr="00CF7599" w:rsidRDefault="00CF7599" w:rsidP="00CF7599">
      <w:pPr>
        <w:spacing w:line="240" w:lineRule="auto"/>
        <w:ind w:right="424"/>
        <w:rPr>
          <w:rFonts w:ascii="Times New Roman" w:hAnsi="Times New Roman"/>
          <w:sz w:val="28"/>
          <w:szCs w:val="28"/>
        </w:rPr>
      </w:pPr>
    </w:p>
    <w:p w:rsidR="00CF7599" w:rsidRDefault="005C13D4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  <w:r w:rsidRPr="003F4B9E">
        <w:rPr>
          <w:rFonts w:ascii="Times New Roman" w:hAnsi="Times New Roman"/>
          <w:sz w:val="32"/>
          <w:szCs w:val="32"/>
          <w:lang w:val="ru-RU"/>
        </w:rPr>
        <w:t xml:space="preserve">Творческие задания конкурсов можно взять </w:t>
      </w:r>
    </w:p>
    <w:p w:rsidR="00165541" w:rsidRPr="003F4B9E" w:rsidRDefault="00CF7599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в Центральной детской библиотеке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г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. Лысьвы. </w:t>
      </w:r>
    </w:p>
    <w:p w:rsidR="000B04C7" w:rsidRPr="001C1EEF" w:rsidRDefault="000B04C7" w:rsidP="001C1EEF">
      <w:pPr>
        <w:pStyle w:val="a3"/>
        <w:ind w:left="709" w:right="424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0B04C7" w:rsidRPr="001C1EEF" w:rsidRDefault="00CF7599" w:rsidP="001C1EEF">
      <w:pPr>
        <w:pStyle w:val="a3"/>
        <w:ind w:left="709" w:right="424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14A6E"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shape id="_x0000_s1029" type="#_x0000_t64" style="position:absolute;left:0;text-align:left;margin-left:448.85pt;margin-top:37.4pt;width:92.9pt;height:21.7pt;rotation:-3884826fd;z-index:25166336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  <w:r w:rsidR="003F4B9E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    </w:t>
      </w:r>
      <w:r w:rsidR="000B04C7" w:rsidRPr="007C3880">
        <w:rPr>
          <w:rFonts w:ascii="Times New Roman" w:hAnsi="Times New Roman"/>
          <w:b/>
          <w:i/>
          <w:color w:val="244061" w:themeColor="accent1" w:themeShade="80"/>
          <w:sz w:val="32"/>
          <w:szCs w:val="32"/>
          <w:lang w:val="ru-RU"/>
        </w:rPr>
        <w:t>Работы и заявки принимаются до</w:t>
      </w:r>
      <w:r w:rsidR="000B04C7" w:rsidRPr="001C1EEF">
        <w:rPr>
          <w:rFonts w:ascii="Times New Roman" w:hAnsi="Times New Roman"/>
          <w:b/>
          <w:i/>
          <w:sz w:val="32"/>
          <w:szCs w:val="32"/>
          <w:lang w:val="ru-RU"/>
        </w:rPr>
        <w:t xml:space="preserve"> </w:t>
      </w:r>
      <w:r w:rsidR="000B04C7" w:rsidRPr="007C3880">
        <w:rPr>
          <w:rFonts w:ascii="Times New Roman" w:hAnsi="Times New Roman"/>
          <w:b/>
          <w:i/>
          <w:color w:val="244061" w:themeColor="accent1" w:themeShade="80"/>
          <w:sz w:val="32"/>
          <w:szCs w:val="32"/>
          <w:lang w:val="ru-RU"/>
        </w:rPr>
        <w:t>15 марта</w:t>
      </w:r>
      <w:r w:rsidR="00165541" w:rsidRPr="001C1EEF"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0B04C7" w:rsidRPr="001C1EEF">
        <w:rPr>
          <w:rFonts w:ascii="Times New Roman" w:hAnsi="Times New Roman"/>
          <w:b/>
          <w:i/>
          <w:sz w:val="32"/>
          <w:szCs w:val="32"/>
          <w:lang w:val="ru-RU"/>
        </w:rPr>
        <w:t xml:space="preserve">  </w:t>
      </w:r>
    </w:p>
    <w:p w:rsidR="00165541" w:rsidRPr="001C1EEF" w:rsidRDefault="00165541" w:rsidP="001C1EEF">
      <w:pPr>
        <w:pStyle w:val="a3"/>
        <w:ind w:left="709" w:right="424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DA7D07" w:rsidRDefault="00165541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  <w:r w:rsidRPr="001C1EEF">
        <w:rPr>
          <w:rFonts w:ascii="Times New Roman" w:hAnsi="Times New Roman"/>
          <w:sz w:val="32"/>
          <w:szCs w:val="32"/>
          <w:lang w:val="ru-RU"/>
        </w:rPr>
        <w:t xml:space="preserve">Лучшие работы будут отправлены  в </w:t>
      </w:r>
      <w:proofErr w:type="gramStart"/>
      <w:r w:rsidRPr="001C1EEF">
        <w:rPr>
          <w:rFonts w:ascii="Times New Roman" w:hAnsi="Times New Roman"/>
          <w:sz w:val="32"/>
          <w:szCs w:val="32"/>
          <w:lang w:val="ru-RU"/>
        </w:rPr>
        <w:t>г</w:t>
      </w:r>
      <w:proofErr w:type="gramEnd"/>
      <w:r w:rsidRPr="001C1EEF">
        <w:rPr>
          <w:rFonts w:ascii="Times New Roman" w:hAnsi="Times New Roman"/>
          <w:sz w:val="32"/>
          <w:szCs w:val="32"/>
          <w:lang w:val="ru-RU"/>
        </w:rPr>
        <w:t>.</w:t>
      </w:r>
      <w:r w:rsidR="00284F5D" w:rsidRPr="001C1EE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C1EEF">
        <w:rPr>
          <w:rFonts w:ascii="Times New Roman" w:hAnsi="Times New Roman"/>
          <w:sz w:val="32"/>
          <w:szCs w:val="32"/>
          <w:lang w:val="ru-RU"/>
        </w:rPr>
        <w:t>Чусовой</w:t>
      </w:r>
      <w:r w:rsidR="00284F5D" w:rsidRPr="001C1EEF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165541" w:rsidRPr="001C1EEF" w:rsidRDefault="00284F5D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  <w:r w:rsidRPr="001C1EEF">
        <w:rPr>
          <w:rFonts w:ascii="Times New Roman" w:hAnsi="Times New Roman"/>
          <w:sz w:val="32"/>
          <w:szCs w:val="32"/>
          <w:lang w:val="ru-RU"/>
        </w:rPr>
        <w:t xml:space="preserve">для участия </w:t>
      </w:r>
      <w:r w:rsidR="00A26492" w:rsidRPr="001C1EEF">
        <w:rPr>
          <w:rFonts w:ascii="Times New Roman" w:hAnsi="Times New Roman"/>
          <w:sz w:val="32"/>
          <w:szCs w:val="32"/>
          <w:lang w:val="ru-RU"/>
        </w:rPr>
        <w:t xml:space="preserve"> в</w:t>
      </w:r>
      <w:r w:rsidRPr="001C1EE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1C1EEF">
        <w:rPr>
          <w:rFonts w:ascii="Times New Roman" w:hAnsi="Times New Roman"/>
          <w:sz w:val="32"/>
          <w:szCs w:val="32"/>
        </w:rPr>
        <w:t>VIII</w:t>
      </w:r>
      <w:r w:rsidRPr="001C1EEF">
        <w:rPr>
          <w:rFonts w:ascii="Times New Roman" w:hAnsi="Times New Roman"/>
          <w:sz w:val="32"/>
          <w:szCs w:val="32"/>
          <w:lang w:val="ru-RU"/>
        </w:rPr>
        <w:t xml:space="preserve"> Малых (детских) </w:t>
      </w:r>
      <w:proofErr w:type="spellStart"/>
      <w:r w:rsidRPr="001C1EEF">
        <w:rPr>
          <w:rFonts w:ascii="Times New Roman" w:hAnsi="Times New Roman"/>
          <w:sz w:val="32"/>
          <w:szCs w:val="32"/>
          <w:lang w:val="ru-RU"/>
        </w:rPr>
        <w:t>Астафьевских</w:t>
      </w:r>
      <w:proofErr w:type="spellEnd"/>
      <w:r w:rsidRPr="001C1EEF">
        <w:rPr>
          <w:rFonts w:ascii="Times New Roman" w:hAnsi="Times New Roman"/>
          <w:sz w:val="32"/>
          <w:szCs w:val="32"/>
          <w:lang w:val="ru-RU"/>
        </w:rPr>
        <w:t xml:space="preserve">  Чтениях</w:t>
      </w:r>
      <w:r w:rsidR="00A26492" w:rsidRPr="001C1EEF">
        <w:rPr>
          <w:rFonts w:ascii="Times New Roman" w:hAnsi="Times New Roman"/>
          <w:sz w:val="32"/>
          <w:szCs w:val="32"/>
          <w:lang w:val="ru-RU"/>
        </w:rPr>
        <w:t>!</w:t>
      </w:r>
    </w:p>
    <w:p w:rsidR="000B04C7" w:rsidRPr="001C1EEF" w:rsidRDefault="000B04C7" w:rsidP="001C1EEF">
      <w:pPr>
        <w:pStyle w:val="a3"/>
        <w:ind w:left="0" w:right="424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B04C7" w:rsidRPr="001C1EEF" w:rsidRDefault="000B04C7" w:rsidP="001C1EEF">
      <w:pPr>
        <w:spacing w:line="240" w:lineRule="auto"/>
        <w:ind w:right="424"/>
        <w:jc w:val="both"/>
        <w:rPr>
          <w:rFonts w:ascii="Times New Roman" w:hAnsi="Times New Roman"/>
          <w:sz w:val="32"/>
          <w:szCs w:val="32"/>
        </w:rPr>
      </w:pPr>
    </w:p>
    <w:p w:rsidR="003F778D" w:rsidRPr="001C1EEF" w:rsidRDefault="003F778D" w:rsidP="001C1EEF">
      <w:pPr>
        <w:spacing w:line="240" w:lineRule="auto"/>
        <w:ind w:right="424"/>
        <w:jc w:val="both"/>
        <w:rPr>
          <w:sz w:val="32"/>
          <w:szCs w:val="32"/>
        </w:rPr>
      </w:pPr>
    </w:p>
    <w:p w:rsidR="00340075" w:rsidRDefault="00340075" w:rsidP="001C1EEF">
      <w:pPr>
        <w:spacing w:line="240" w:lineRule="auto"/>
        <w:ind w:right="424"/>
        <w:jc w:val="both"/>
      </w:pPr>
    </w:p>
    <w:sectPr w:rsidR="00340075" w:rsidSect="001C1EEF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C4C"/>
    <w:multiLevelType w:val="hybridMultilevel"/>
    <w:tmpl w:val="B66E1C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A645E"/>
    <w:multiLevelType w:val="hybridMultilevel"/>
    <w:tmpl w:val="8D520C5C"/>
    <w:lvl w:ilvl="0" w:tplc="EAB4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EAB48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365D" w:themeColor="text2" w:themeShade="BF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4B41"/>
    <w:multiLevelType w:val="hybridMultilevel"/>
    <w:tmpl w:val="9A66CD7C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14A46"/>
    <w:multiLevelType w:val="hybridMultilevel"/>
    <w:tmpl w:val="598605C6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924776"/>
    <w:multiLevelType w:val="hybridMultilevel"/>
    <w:tmpl w:val="C4B4DABE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033F4"/>
    <w:multiLevelType w:val="hybridMultilevel"/>
    <w:tmpl w:val="C94849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D3029"/>
    <w:multiLevelType w:val="hybridMultilevel"/>
    <w:tmpl w:val="4C2A392E"/>
    <w:lvl w:ilvl="0" w:tplc="EAB48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27B5"/>
    <w:multiLevelType w:val="hybridMultilevel"/>
    <w:tmpl w:val="2272E142"/>
    <w:lvl w:ilvl="0" w:tplc="14F42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E3C14"/>
    <w:multiLevelType w:val="hybridMultilevel"/>
    <w:tmpl w:val="5A04A2FA"/>
    <w:lvl w:ilvl="0" w:tplc="CC624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3C6B04"/>
    <w:multiLevelType w:val="hybridMultilevel"/>
    <w:tmpl w:val="3F60BBB6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characterSpacingControl w:val="doNotCompress"/>
  <w:compat>
    <w:useFELayout/>
  </w:compat>
  <w:rsids>
    <w:rsidRoot w:val="000B04C7"/>
    <w:rsid w:val="000B04C7"/>
    <w:rsid w:val="00165541"/>
    <w:rsid w:val="00181C0A"/>
    <w:rsid w:val="001B40DD"/>
    <w:rsid w:val="001C099C"/>
    <w:rsid w:val="001C1EEF"/>
    <w:rsid w:val="002678E0"/>
    <w:rsid w:val="00284F5D"/>
    <w:rsid w:val="00340075"/>
    <w:rsid w:val="003F4B9E"/>
    <w:rsid w:val="003F778D"/>
    <w:rsid w:val="00450531"/>
    <w:rsid w:val="00467995"/>
    <w:rsid w:val="005C13D4"/>
    <w:rsid w:val="00614A6E"/>
    <w:rsid w:val="00643FAC"/>
    <w:rsid w:val="006A0CE2"/>
    <w:rsid w:val="00790EEC"/>
    <w:rsid w:val="007C3880"/>
    <w:rsid w:val="008B5FB7"/>
    <w:rsid w:val="00A26492"/>
    <w:rsid w:val="00C61ECF"/>
    <w:rsid w:val="00C83D18"/>
    <w:rsid w:val="00CF7599"/>
    <w:rsid w:val="00D15272"/>
    <w:rsid w:val="00DA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C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6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hasanova</cp:lastModifiedBy>
  <cp:revision>17</cp:revision>
  <cp:lastPrinted>2011-02-02T11:26:00Z</cp:lastPrinted>
  <dcterms:created xsi:type="dcterms:W3CDTF">2011-02-01T06:39:00Z</dcterms:created>
  <dcterms:modified xsi:type="dcterms:W3CDTF">2012-01-24T06:24:00Z</dcterms:modified>
</cp:coreProperties>
</file>